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59" w:rsidRDefault="003E5182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Christian Artner-Schedler</w:t>
      </w:r>
    </w:p>
    <w:p w:rsidR="00B67059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Friedhofweg 16</w:t>
      </w:r>
    </w:p>
    <w:p w:rsidR="00B67059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86830</w:t>
      </w:r>
      <w:r w:rsidR="003E51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3E5182" w:rsidRPr="00551D40">
        <w:rPr>
          <w:rFonts w:ascii="Times New Roman" w:hAnsi="Times New Roman" w:cs="Times New Roman"/>
          <w:sz w:val="24"/>
          <w:szCs w:val="24"/>
        </w:rPr>
        <w:t>Schwabegg</w:t>
      </w:r>
      <w:proofErr w:type="spellEnd"/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C6CA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11.4.2016</w:t>
      </w: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B67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RENK Aktiengesellschaft </w:t>
      </w:r>
    </w:p>
    <w:p w:rsidR="00B67059" w:rsidRDefault="00B67059" w:rsidP="00B67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Vorstand </w:t>
      </w:r>
    </w:p>
    <w:p w:rsidR="00B67059" w:rsidRDefault="00B67059" w:rsidP="00B6705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Gögginger</w:t>
      </w:r>
      <w:proofErr w:type="spellEnd"/>
      <w:r>
        <w:rPr>
          <w:sz w:val="23"/>
          <w:szCs w:val="23"/>
        </w:rPr>
        <w:t xml:space="preserve"> Str. 73 </w:t>
      </w:r>
    </w:p>
    <w:p w:rsidR="00B67059" w:rsidRDefault="00B67059" w:rsidP="00B67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86159 Augsburg </w:t>
      </w:r>
    </w:p>
    <w:p w:rsidR="00B67059" w:rsidRDefault="00B67059" w:rsidP="00B67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Telefax: +49 (0)821 5700 552 </w:t>
      </w: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7688" w:rsidRDefault="00C4768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7688" w:rsidRDefault="00C4768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7688" w:rsidRPr="00C47688" w:rsidRDefault="00C4768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Pr="00C47688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Gegenantrag zu 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Punkt 3 der Tagesordnung bei der HV am 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29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.0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4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.201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6</w:t>
      </w: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Pr="00C47688" w:rsidRDefault="00B67059" w:rsidP="00C47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beiliegend finden Sie </w:t>
      </w:r>
      <w:r w:rsidR="003E5182">
        <w:rPr>
          <w:rFonts w:ascii="Times New Roman" w:eastAsia="Times New Roman" w:hAnsi="Times New Roman" w:cs="Times New Roman"/>
          <w:sz w:val="24"/>
          <w:szCs w:val="24"/>
          <w:lang w:eastAsia="de-DE"/>
        </w:rPr>
        <w:t>meinen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Gegenantrag </w:t>
      </w:r>
      <w:r w:rsidRPr="00C4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Punkt 3 der Tagesordnung bei der HV am 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29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.0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4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.201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6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</w:t>
      </w:r>
    </w:p>
    <w:p w:rsidR="00B67059" w:rsidRPr="00C47688" w:rsidRDefault="00B67059" w:rsidP="00C476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Die Anmeldung </w:t>
      </w:r>
      <w:r w:rsidR="003E5182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als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Aktionär zur HV ist Ihnen bereits zugeschickt worden, bzw. erfolgt in den nächsten Tagen durch die depotführenden Banken.</w:t>
      </w:r>
    </w:p>
    <w:p w:rsidR="00B67059" w:rsidRPr="00C47688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Mit freundlichen Grüßen</w:t>
      </w:r>
    </w:p>
    <w:p w:rsidR="00455428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455428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455428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455428" w:rsidRPr="00C47688" w:rsidRDefault="00455428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Christian Artner-Schedler</w:t>
      </w:r>
    </w:p>
    <w:p w:rsidR="00B67059" w:rsidRPr="00C47688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B67059" w:rsidRPr="00C47688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7688" w:rsidRDefault="00C4768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47688" w:rsidRPr="00C47688" w:rsidRDefault="00C47688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Pr="00C47688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67059" w:rsidRPr="00C47688" w:rsidRDefault="00B67059" w:rsidP="00B67059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Anlage: </w:t>
      </w:r>
      <w:r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Gegenantrag zu</w:t>
      </w:r>
      <w:r w:rsidR="00C47688" w:rsidRPr="00C47688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Punkt 3 der Tagesordnung</w:t>
      </w:r>
    </w:p>
    <w:p w:rsidR="00B67059" w:rsidRDefault="00B67059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B67059" w:rsidRDefault="00B67059" w:rsidP="0055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51D40" w:rsidRPr="00551D40" w:rsidRDefault="00551D40" w:rsidP="0055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Christian Artner-Schedler, </w:t>
      </w:r>
      <w:proofErr w:type="spellStart"/>
      <w:r w:rsidRPr="00551D40">
        <w:rPr>
          <w:rFonts w:ascii="Times New Roman" w:hAnsi="Times New Roman" w:cs="Times New Roman"/>
          <w:sz w:val="24"/>
          <w:szCs w:val="24"/>
        </w:rPr>
        <w:t>Schwabegg</w:t>
      </w:r>
      <w:proofErr w:type="spellEnd"/>
    </w:p>
    <w:p w:rsidR="000C536D" w:rsidRPr="000C536D" w:rsidRDefault="000C536D" w:rsidP="0045258C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5258C" w:rsidRPr="000C536D" w:rsidRDefault="000C536D" w:rsidP="0045258C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Gegenantrag zu</w:t>
      </w:r>
      <w:r w:rsidR="0045258C" w:rsidRPr="000C536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Punkt 3 der Tagesordnung:</w:t>
      </w:r>
    </w:p>
    <w:p w:rsidR="000C536D" w:rsidRDefault="000C536D" w:rsidP="0045258C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5258C" w:rsidRPr="00B67059" w:rsidRDefault="0045258C" w:rsidP="0045258C">
      <w:pPr>
        <w:spacing w:after="15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6705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 Mitglieder des Vorstands werden nicht entlastet.</w:t>
      </w:r>
    </w:p>
    <w:p w:rsidR="000C536D" w:rsidRPr="00494048" w:rsidRDefault="000C536D" w:rsidP="0045258C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5258C" w:rsidRDefault="0045258C" w:rsidP="0045258C">
      <w:pPr>
        <w:spacing w:after="150" w:line="27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94048">
        <w:rPr>
          <w:rFonts w:ascii="Times New Roman" w:eastAsia="Times New Roman" w:hAnsi="Times New Roman" w:cs="Times New Roman"/>
          <w:sz w:val="24"/>
          <w:szCs w:val="24"/>
          <w:lang w:eastAsia="de-DE"/>
        </w:rPr>
        <w:t>Begründung:</w:t>
      </w:r>
    </w:p>
    <w:p w:rsidR="00594FA2" w:rsidRDefault="000C6CA1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Die Produktion von Gütern kann</w:t>
      </w:r>
      <w:r w:rsidR="00856415" w:rsidRPr="008A175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ausschließlich wi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rtschaftlichen Aspekten genügen, sondern muss sich immer auch ethischen Fragestellungen unterziehen.  Es zählt</w:t>
      </w:r>
      <w:r w:rsidR="00856415" w:rsidRPr="008A175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wie weit die Produktion und die hergestellten Güter unsere Lebenssituation, unsere Umwelt und unser Zusammenleben beeinflussen. </w:t>
      </w:r>
      <w:r w:rsidR="002241CE" w:rsidRPr="008A175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Dienen sie dem Gemeinwohl, </w:t>
      </w:r>
      <w:r w:rsidR="002241CE" w:rsidRPr="008A1753">
        <w:rPr>
          <w:rFonts w:ascii="Times New Roman" w:hAnsi="Times New Roman" w:cs="Times New Roman"/>
          <w:sz w:val="24"/>
          <w:szCs w:val="24"/>
        </w:rPr>
        <w:t xml:space="preserve">dem Frieden, der Gerechtigkeit, der Bewahrung der Schöpfung, </w:t>
      </w:r>
      <w:r w:rsidR="002241CE" w:rsidRPr="008A175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verbessern sie unsere Lebenssituation? </w:t>
      </w:r>
      <w:r w:rsidR="002241CE" w:rsidRPr="008A1753">
        <w:rPr>
          <w:rFonts w:ascii="Times New Roman" w:hAnsi="Times New Roman" w:cs="Times New Roman"/>
          <w:sz w:val="24"/>
          <w:szCs w:val="24"/>
        </w:rPr>
        <w:t>Rüstungsproduktion ist dazu völlig konträr. Oder wie Papst Franziskus noch weitergehender in Bezug auf unser Wirtschaften generell formuliert „Diese Wirtschaft tötet!“.</w:t>
      </w:r>
      <w:r w:rsidR="00594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415" w:rsidRDefault="00594FA2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Firma Renk ist sehr erfolgreich im militärischen Produktionsbereich tätig:</w:t>
      </w:r>
    </w:p>
    <w:p w:rsidR="008A1753" w:rsidRPr="008A1753" w:rsidRDefault="008A1753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EC" w:rsidRDefault="002241CE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53">
        <w:rPr>
          <w:rFonts w:ascii="Times New Roman" w:hAnsi="Times New Roman" w:cs="Times New Roman"/>
          <w:sz w:val="24"/>
          <w:szCs w:val="24"/>
        </w:rPr>
        <w:t xml:space="preserve">Getriebe von Renk werden u.a. </w:t>
      </w:r>
      <w:r w:rsidR="00137AEC" w:rsidRPr="008A1753">
        <w:rPr>
          <w:rFonts w:ascii="Times New Roman" w:hAnsi="Times New Roman" w:cs="Times New Roman"/>
          <w:sz w:val="24"/>
          <w:szCs w:val="24"/>
        </w:rPr>
        <w:t xml:space="preserve">für den </w:t>
      </w:r>
      <w:r w:rsidRPr="008A1753">
        <w:rPr>
          <w:rFonts w:ascii="Times New Roman" w:hAnsi="Times New Roman" w:cs="Times New Roman"/>
          <w:sz w:val="24"/>
          <w:szCs w:val="24"/>
        </w:rPr>
        <w:t xml:space="preserve">israelischen Kampfpanzer </w:t>
      </w:r>
      <w:proofErr w:type="spellStart"/>
      <w:r w:rsidRPr="008A1753">
        <w:rPr>
          <w:rStyle w:val="Hervorhebung"/>
          <w:rFonts w:ascii="Times New Roman" w:hAnsi="Times New Roman" w:cs="Times New Roman"/>
          <w:i w:val="0"/>
          <w:sz w:val="24"/>
          <w:szCs w:val="24"/>
        </w:rPr>
        <w:t>Merkava</w:t>
      </w:r>
      <w:proofErr w:type="spellEnd"/>
      <w:r w:rsidRPr="008A1753">
        <w:rPr>
          <w:rStyle w:val="Hervorhebung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A1753">
        <w:rPr>
          <w:rFonts w:ascii="Times New Roman" w:hAnsi="Times New Roman" w:cs="Times New Roman"/>
          <w:sz w:val="24"/>
          <w:szCs w:val="24"/>
        </w:rPr>
        <w:t>IV</w:t>
      </w:r>
      <w:r w:rsidR="00137AEC" w:rsidRPr="008A1753">
        <w:rPr>
          <w:rFonts w:ascii="Times New Roman" w:hAnsi="Times New Roman" w:cs="Times New Roman"/>
          <w:sz w:val="24"/>
          <w:szCs w:val="24"/>
        </w:rPr>
        <w:t xml:space="preserve"> (</w:t>
      </w:r>
      <w:r w:rsidRPr="008A1753">
        <w:rPr>
          <w:rStyle w:val="Hervorhebung"/>
          <w:rFonts w:ascii="Times New Roman" w:hAnsi="Times New Roman" w:cs="Times New Roman"/>
          <w:i w:val="0"/>
          <w:sz w:val="24"/>
          <w:szCs w:val="24"/>
        </w:rPr>
        <w:t>Renk-Getriebe</w:t>
      </w:r>
      <w:r w:rsidRPr="008A1753">
        <w:rPr>
          <w:rStyle w:val="Hervorhebung"/>
          <w:rFonts w:ascii="Times New Roman" w:hAnsi="Times New Roman" w:cs="Times New Roman"/>
          <w:sz w:val="24"/>
          <w:szCs w:val="24"/>
        </w:rPr>
        <w:t xml:space="preserve"> </w:t>
      </w:r>
      <w:r w:rsidRPr="008A1753">
        <w:rPr>
          <w:rFonts w:ascii="Times New Roman" w:hAnsi="Times New Roman" w:cs="Times New Roman"/>
          <w:sz w:val="24"/>
          <w:szCs w:val="24"/>
        </w:rPr>
        <w:t>RK 325</w:t>
      </w:r>
      <w:r w:rsidR="00137AEC" w:rsidRPr="008A1753">
        <w:rPr>
          <w:rFonts w:ascii="Times New Roman" w:hAnsi="Times New Roman" w:cs="Times New Roman"/>
          <w:sz w:val="24"/>
          <w:szCs w:val="24"/>
        </w:rPr>
        <w:t xml:space="preserve">), </w:t>
      </w:r>
      <w:r w:rsidRPr="008A1753">
        <w:rPr>
          <w:rFonts w:ascii="Times New Roman" w:hAnsi="Times New Roman" w:cs="Times New Roman"/>
          <w:sz w:val="24"/>
          <w:szCs w:val="24"/>
        </w:rPr>
        <w:t xml:space="preserve"> </w:t>
      </w:r>
      <w:r w:rsidR="00137AEC" w:rsidRPr="008A1753">
        <w:rPr>
          <w:rFonts w:ascii="Times New Roman" w:hAnsi="Times New Roman" w:cs="Times New Roman"/>
          <w:sz w:val="24"/>
          <w:szCs w:val="24"/>
        </w:rPr>
        <w:t>für den</w:t>
      </w:r>
      <w:r w:rsidRPr="008A1753">
        <w:rPr>
          <w:rFonts w:ascii="Times New Roman" w:hAnsi="Times New Roman" w:cs="Times New Roman"/>
          <w:sz w:val="24"/>
          <w:szCs w:val="24"/>
        </w:rPr>
        <w:t xml:space="preserve"> in der Türkei </w:t>
      </w:r>
      <w:r w:rsidR="00594FA2">
        <w:rPr>
          <w:rFonts w:ascii="Times New Roman" w:hAnsi="Times New Roman" w:cs="Times New Roman"/>
          <w:sz w:val="24"/>
          <w:szCs w:val="24"/>
        </w:rPr>
        <w:t>produzierten</w:t>
      </w:r>
      <w:r w:rsidRPr="008A1753">
        <w:rPr>
          <w:rFonts w:ascii="Times New Roman" w:hAnsi="Times New Roman" w:cs="Times New Roman"/>
          <w:sz w:val="24"/>
          <w:szCs w:val="24"/>
        </w:rPr>
        <w:t xml:space="preserve"> Panzer Altay</w:t>
      </w:r>
      <w:r w:rsidR="00137AEC" w:rsidRPr="008A1753">
        <w:rPr>
          <w:rFonts w:ascii="Times New Roman" w:hAnsi="Times New Roman" w:cs="Times New Roman"/>
          <w:sz w:val="24"/>
          <w:szCs w:val="24"/>
        </w:rPr>
        <w:t xml:space="preserve">, für den Schützenpanzer Puma und für britischen Panzer </w:t>
      </w:r>
      <w:r w:rsidR="00137AEC" w:rsidRPr="00455428">
        <w:rPr>
          <w:rFonts w:ascii="Times New Roman" w:hAnsi="Times New Roman" w:cs="Times New Roman"/>
          <w:sz w:val="24"/>
          <w:szCs w:val="24"/>
        </w:rPr>
        <w:t xml:space="preserve">Kampfpanzer Ajax, vormals bekannt als  </w:t>
      </w:r>
      <w:r w:rsidR="00137AEC" w:rsidRPr="00455428">
        <w:rPr>
          <w:rFonts w:ascii="Times New Roman" w:hAnsi="Times New Roman" w:cs="Times New Roman"/>
          <w:b/>
          <w:bCs/>
          <w:sz w:val="24"/>
          <w:szCs w:val="24"/>
        </w:rPr>
        <w:t>Scout SV</w:t>
      </w:r>
      <w:r w:rsidR="00137AEC" w:rsidRPr="004554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7AEC" w:rsidRPr="0045542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37AEC" w:rsidRPr="00455428">
        <w:rPr>
          <w:rFonts w:ascii="Times New Roman" w:hAnsi="Times New Roman" w:cs="Times New Roman"/>
          <w:sz w:val="24"/>
          <w:szCs w:val="24"/>
        </w:rPr>
        <w:t>pecialist</w:t>
      </w:r>
      <w:proofErr w:type="spellEnd"/>
      <w:r w:rsidR="00137AEC" w:rsidRPr="0045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AEC" w:rsidRPr="0045542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37AEC" w:rsidRPr="00455428">
        <w:rPr>
          <w:rFonts w:ascii="Times New Roman" w:hAnsi="Times New Roman" w:cs="Times New Roman"/>
          <w:sz w:val="24"/>
          <w:szCs w:val="24"/>
        </w:rPr>
        <w:t>ehicle</w:t>
      </w:r>
      <w:proofErr w:type="spellEnd"/>
      <w:r w:rsidR="00137AEC" w:rsidRPr="00455428">
        <w:rPr>
          <w:rFonts w:ascii="Times New Roman" w:hAnsi="Times New Roman" w:cs="Times New Roman"/>
          <w:sz w:val="24"/>
          <w:szCs w:val="24"/>
        </w:rPr>
        <w:t>), hergestellt.</w:t>
      </w:r>
    </w:p>
    <w:p w:rsidR="00594FA2" w:rsidRDefault="00594FA2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FA2" w:rsidRPr="00455428" w:rsidRDefault="00594FA2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vor einigen Wochen der Belagerungszustand in den kurdische</w:t>
      </w:r>
      <w:r w:rsidR="002E439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Städten </w:t>
      </w:r>
      <w:proofErr w:type="spellStart"/>
      <w:r w:rsidR="002E439E">
        <w:rPr>
          <w:rFonts w:ascii="Times New Roman" w:hAnsi="Times New Roman" w:cs="Times New Roman"/>
          <w:sz w:val="24"/>
          <w:szCs w:val="24"/>
        </w:rPr>
        <w:t>Yükse</w:t>
      </w:r>
      <w:r>
        <w:rPr>
          <w:rFonts w:ascii="Times New Roman" w:hAnsi="Times New Roman" w:cs="Times New Roman"/>
          <w:sz w:val="24"/>
          <w:szCs w:val="24"/>
        </w:rPr>
        <w:t>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und </w:t>
      </w:r>
      <w:proofErr w:type="spellStart"/>
      <w:r w:rsidR="002E439E">
        <w:rPr>
          <w:rFonts w:ascii="Times New Roman" w:hAnsi="Times New Roman" w:cs="Times New Roman"/>
          <w:sz w:val="24"/>
          <w:szCs w:val="24"/>
        </w:rPr>
        <w:t>Nusaybin</w:t>
      </w:r>
      <w:proofErr w:type="spellEnd"/>
      <w:r w:rsidR="002E439E">
        <w:rPr>
          <w:rFonts w:ascii="Times New Roman" w:hAnsi="Times New Roman" w:cs="Times New Roman"/>
          <w:sz w:val="24"/>
          <w:szCs w:val="24"/>
        </w:rPr>
        <w:t xml:space="preserve"> ausgerufen wurde, mach</w:t>
      </w:r>
      <w:r>
        <w:rPr>
          <w:rFonts w:ascii="Times New Roman" w:hAnsi="Times New Roman" w:cs="Times New Roman"/>
          <w:sz w:val="24"/>
          <w:szCs w:val="24"/>
        </w:rPr>
        <w:t>ten sich lange Kolonnen mit schwerem mil</w:t>
      </w:r>
      <w:r w:rsidR="002E439E">
        <w:rPr>
          <w:rFonts w:ascii="Times New Roman" w:hAnsi="Times New Roman" w:cs="Times New Roman"/>
          <w:sz w:val="24"/>
          <w:szCs w:val="24"/>
        </w:rPr>
        <w:t>itärischem Gerät auf den Weg. Die Türkei verwendet militärisches Gerät auch in einer eigenen, vom israelischen Staatskonzern Israel Military Industries Ltd. (IMI) modernisierten Variante, dem &gt;</w:t>
      </w:r>
      <w:proofErr w:type="spellStart"/>
      <w:r w:rsidR="002E439E">
        <w:rPr>
          <w:rFonts w:ascii="Times New Roman" w:hAnsi="Times New Roman" w:cs="Times New Roman"/>
          <w:sz w:val="24"/>
          <w:szCs w:val="24"/>
        </w:rPr>
        <w:t>Sabra</w:t>
      </w:r>
      <w:proofErr w:type="spellEnd"/>
      <w:r w:rsidR="002E439E">
        <w:rPr>
          <w:rFonts w:ascii="Times New Roman" w:hAnsi="Times New Roman" w:cs="Times New Roman"/>
          <w:sz w:val="24"/>
          <w:szCs w:val="24"/>
        </w:rPr>
        <w:t xml:space="preserve"> Mk. III&lt;. Dieser in der Türkei modernisierte Panzer weist Komponenten aus deutscher Herstellung auf: Einen 1.000 PS starken Turbodieselmotor von MTU Friedrichshafen und ein Getriebe der hiesigen Augsburger Renk AG. Die Türkei befindet sich derzeit in einer grausamen kriegerischen Ausein</w:t>
      </w:r>
      <w:r w:rsidR="00D9515B">
        <w:rPr>
          <w:rFonts w:ascii="Times New Roman" w:hAnsi="Times New Roman" w:cs="Times New Roman"/>
          <w:sz w:val="24"/>
          <w:szCs w:val="24"/>
        </w:rPr>
        <w:t>an</w:t>
      </w:r>
      <w:r w:rsidR="002E439E">
        <w:rPr>
          <w:rFonts w:ascii="Times New Roman" w:hAnsi="Times New Roman" w:cs="Times New Roman"/>
          <w:sz w:val="24"/>
          <w:szCs w:val="24"/>
        </w:rPr>
        <w:t>dersetzung gegen das kurdische Volk</w:t>
      </w:r>
      <w:r w:rsidR="00D9515B">
        <w:rPr>
          <w:rFonts w:ascii="Times New Roman" w:hAnsi="Times New Roman" w:cs="Times New Roman"/>
          <w:sz w:val="24"/>
          <w:szCs w:val="24"/>
        </w:rPr>
        <w:t>.</w:t>
      </w:r>
      <w:r w:rsidR="002E439E">
        <w:rPr>
          <w:rFonts w:ascii="Times New Roman" w:hAnsi="Times New Roman" w:cs="Times New Roman"/>
          <w:sz w:val="24"/>
          <w:szCs w:val="24"/>
        </w:rPr>
        <w:t xml:space="preserve"> </w:t>
      </w:r>
      <w:r w:rsidR="00D9515B">
        <w:rPr>
          <w:rFonts w:ascii="Times New Roman" w:hAnsi="Times New Roman" w:cs="Times New Roman"/>
          <w:sz w:val="24"/>
          <w:szCs w:val="24"/>
        </w:rPr>
        <w:t>Dörfer werden zerstört und inzwischen sind hunderttausende Kurden auf der Flucht.</w:t>
      </w:r>
    </w:p>
    <w:p w:rsidR="008A1753" w:rsidRPr="00455428" w:rsidRDefault="008A1753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753" w:rsidRPr="008A1753" w:rsidRDefault="00AB2819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53">
        <w:rPr>
          <w:rStyle w:val="Fett"/>
          <w:rFonts w:ascii="Times New Roman" w:hAnsi="Times New Roman" w:cs="Times New Roman"/>
          <w:b w:val="0"/>
          <w:sz w:val="24"/>
          <w:szCs w:val="24"/>
        </w:rPr>
        <w:t>Die Kampfpanzer</w:t>
      </w:r>
      <w:r w:rsidR="00D9515B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 mit Renkgetriebe</w:t>
      </w:r>
      <w:r w:rsidRPr="008A1753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 werden</w:t>
      </w:r>
      <w:r w:rsidR="00D9515B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 also</w:t>
      </w:r>
      <w:r w:rsidRPr="008A1753">
        <w:rPr>
          <w:rStyle w:val="Fett"/>
          <w:rFonts w:ascii="Times New Roman" w:hAnsi="Times New Roman" w:cs="Times New Roman"/>
          <w:b w:val="0"/>
          <w:sz w:val="24"/>
          <w:szCs w:val="24"/>
        </w:rPr>
        <w:t xml:space="preserve"> auch von Regierungen eingesetzt, die </w:t>
      </w:r>
      <w:r w:rsidRPr="008A1753">
        <w:rPr>
          <w:rFonts w:ascii="Times New Roman" w:hAnsi="Times New Roman" w:cs="Times New Roman"/>
          <w:sz w:val="24"/>
          <w:szCs w:val="24"/>
        </w:rPr>
        <w:t xml:space="preserve">Menschenrechte nicht einhalten und Kriege führen. </w:t>
      </w:r>
      <w:r w:rsidR="00D9515B">
        <w:rPr>
          <w:rFonts w:ascii="Times New Roman" w:hAnsi="Times New Roman" w:cs="Times New Roman"/>
          <w:sz w:val="24"/>
          <w:szCs w:val="24"/>
        </w:rPr>
        <w:t xml:space="preserve">Die Produktion von Militärgütern tragen somit dazu bei, </w:t>
      </w:r>
      <w:r w:rsidR="008A1753" w:rsidRPr="008A1753">
        <w:rPr>
          <w:rFonts w:ascii="Times New Roman" w:hAnsi="Times New Roman" w:cs="Times New Roman"/>
          <w:sz w:val="24"/>
          <w:szCs w:val="24"/>
        </w:rPr>
        <w:t xml:space="preserve">dass </w:t>
      </w:r>
      <w:r w:rsidRPr="008A1753">
        <w:rPr>
          <w:rFonts w:ascii="Times New Roman" w:hAnsi="Times New Roman" w:cs="Times New Roman"/>
          <w:sz w:val="24"/>
          <w:szCs w:val="24"/>
        </w:rPr>
        <w:t>Menschen getötet und Städte und Dörfer zerstör</w:t>
      </w:r>
      <w:r w:rsidR="008A1753" w:rsidRPr="008A1753">
        <w:rPr>
          <w:rFonts w:ascii="Times New Roman" w:hAnsi="Times New Roman" w:cs="Times New Roman"/>
          <w:sz w:val="24"/>
          <w:szCs w:val="24"/>
        </w:rPr>
        <w:t xml:space="preserve">t werden. </w:t>
      </w:r>
    </w:p>
    <w:p w:rsidR="00D9515B" w:rsidRDefault="002241CE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753">
        <w:rPr>
          <w:rFonts w:ascii="Times New Roman" w:hAnsi="Times New Roman" w:cs="Times New Roman"/>
          <w:sz w:val="24"/>
          <w:szCs w:val="24"/>
        </w:rPr>
        <w:t>Der Hersteller von Rüstungsprodukten kann sich der Ver</w:t>
      </w:r>
      <w:r w:rsidR="00D9515B">
        <w:rPr>
          <w:rFonts w:ascii="Times New Roman" w:hAnsi="Times New Roman" w:cs="Times New Roman"/>
          <w:sz w:val="24"/>
          <w:szCs w:val="24"/>
        </w:rPr>
        <w:t>antwortung dazu nicht entziehen, es bleibt eine schwerwiegende Anfrage an Arbeitgeber und Arbeitnehmer.</w:t>
      </w:r>
    </w:p>
    <w:p w:rsidR="00D9515B" w:rsidRDefault="00D9515B" w:rsidP="008A1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CE" w:rsidRPr="008A1753" w:rsidRDefault="002241CE" w:rsidP="008A1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A1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53" w:rsidRDefault="008A1753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CE" w:rsidRPr="008A1753" w:rsidRDefault="00D9515B" w:rsidP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Aufgrund dieses Sachve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rhaltes </w:t>
      </w:r>
      <w:r w:rsidR="002241CE" w:rsidRPr="008A1753">
        <w:rPr>
          <w:rFonts w:ascii="Times New Roman" w:hAnsi="Times New Roman" w:cs="Times New Roman"/>
          <w:sz w:val="24"/>
          <w:szCs w:val="24"/>
        </w:rPr>
        <w:t xml:space="preserve"> beantrage</w:t>
      </w:r>
      <w:r w:rsidR="008A1753" w:rsidRPr="008A1753">
        <w:rPr>
          <w:rFonts w:ascii="Times New Roman" w:hAnsi="Times New Roman" w:cs="Times New Roman"/>
          <w:sz w:val="24"/>
          <w:szCs w:val="24"/>
        </w:rPr>
        <w:t xml:space="preserve"> ich</w:t>
      </w:r>
      <w:r w:rsidR="002241CE" w:rsidRPr="008A1753">
        <w:rPr>
          <w:rFonts w:ascii="Times New Roman" w:hAnsi="Times New Roman" w:cs="Times New Roman"/>
          <w:sz w:val="24"/>
          <w:szCs w:val="24"/>
        </w:rPr>
        <w:t xml:space="preserve"> die Nichtentlastung des Vorstandes.</w:t>
      </w:r>
    </w:p>
    <w:p w:rsidR="008A1753" w:rsidRPr="008A1753" w:rsidRDefault="008A1753">
      <w:pPr>
        <w:shd w:val="clear" w:color="auto" w:fill="F9F9F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753" w:rsidRPr="008A1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61C1"/>
    <w:multiLevelType w:val="hybridMultilevel"/>
    <w:tmpl w:val="627E0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C"/>
    <w:rsid w:val="000646A3"/>
    <w:rsid w:val="000C536D"/>
    <w:rsid w:val="000C6CA1"/>
    <w:rsid w:val="00137AEC"/>
    <w:rsid w:val="002241CE"/>
    <w:rsid w:val="002E439E"/>
    <w:rsid w:val="003E5182"/>
    <w:rsid w:val="0042617D"/>
    <w:rsid w:val="0045258C"/>
    <w:rsid w:val="00455428"/>
    <w:rsid w:val="00494048"/>
    <w:rsid w:val="00551D40"/>
    <w:rsid w:val="00594FA2"/>
    <w:rsid w:val="00856415"/>
    <w:rsid w:val="008A1753"/>
    <w:rsid w:val="00A06862"/>
    <w:rsid w:val="00A47D32"/>
    <w:rsid w:val="00AA1C28"/>
    <w:rsid w:val="00AB2819"/>
    <w:rsid w:val="00AC2351"/>
    <w:rsid w:val="00AE0DF9"/>
    <w:rsid w:val="00B67059"/>
    <w:rsid w:val="00B87246"/>
    <w:rsid w:val="00C47688"/>
    <w:rsid w:val="00D9515B"/>
    <w:rsid w:val="00E91A31"/>
    <w:rsid w:val="00E92004"/>
    <w:rsid w:val="00F1089F"/>
    <w:rsid w:val="00F2561D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5258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C2351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42617D"/>
    <w:rPr>
      <w:i/>
      <w:iCs/>
    </w:rPr>
  </w:style>
  <w:style w:type="character" w:customStyle="1" w:styleId="A6">
    <w:name w:val="A6"/>
    <w:uiPriority w:val="99"/>
    <w:rsid w:val="00551D40"/>
    <w:rPr>
      <w:rFonts w:cs="Shruti"/>
      <w:color w:val="000000"/>
      <w:sz w:val="12"/>
      <w:szCs w:val="12"/>
    </w:rPr>
  </w:style>
  <w:style w:type="paragraph" w:customStyle="1" w:styleId="Default">
    <w:name w:val="Default"/>
    <w:rsid w:val="00B67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5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5258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C2351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42617D"/>
    <w:rPr>
      <w:i/>
      <w:iCs/>
    </w:rPr>
  </w:style>
  <w:style w:type="character" w:customStyle="1" w:styleId="A6">
    <w:name w:val="A6"/>
    <w:uiPriority w:val="99"/>
    <w:rsid w:val="00551D40"/>
    <w:rPr>
      <w:rFonts w:cs="Shruti"/>
      <w:color w:val="000000"/>
      <w:sz w:val="12"/>
      <w:szCs w:val="12"/>
    </w:rPr>
  </w:style>
  <w:style w:type="paragraph" w:customStyle="1" w:styleId="Default">
    <w:name w:val="Default"/>
    <w:rsid w:val="00B67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2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4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Stampfer</dc:creator>
  <cp:lastModifiedBy>User</cp:lastModifiedBy>
  <cp:revision>4</cp:revision>
  <cp:lastPrinted>2015-06-02T14:35:00Z</cp:lastPrinted>
  <dcterms:created xsi:type="dcterms:W3CDTF">2016-04-06T09:44:00Z</dcterms:created>
  <dcterms:modified xsi:type="dcterms:W3CDTF">2016-04-06T10:25:00Z</dcterms:modified>
</cp:coreProperties>
</file>